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9285D" w14:textId="77777777" w:rsidR="00B77E98" w:rsidRDefault="00A23D58" w:rsidP="00D35BD8">
      <w:pPr>
        <w:spacing w:afterLines="50" w:after="156"/>
        <w:jc w:val="center"/>
        <w:rPr>
          <w:b/>
          <w:sz w:val="24"/>
        </w:rPr>
      </w:pPr>
      <w:r w:rsidRPr="00A93D88">
        <w:rPr>
          <w:rFonts w:hint="eastAsia"/>
          <w:b/>
          <w:sz w:val="24"/>
        </w:rPr>
        <w:t>华泰财险附加自动喷淋损失条款</w:t>
      </w:r>
    </w:p>
    <w:p w14:paraId="636F0530" w14:textId="5AB2C332" w:rsidR="00A93D88" w:rsidRPr="00D35BD8" w:rsidRDefault="00A93D88" w:rsidP="00D35BD8">
      <w:pPr>
        <w:spacing w:afterLines="50" w:after="156"/>
        <w:jc w:val="center"/>
        <w:rPr>
          <w:rFonts w:asciiTheme="minorEastAsia" w:hAnsiTheme="minorEastAsia" w:hint="eastAsia"/>
          <w:b/>
          <w:szCs w:val="21"/>
        </w:rPr>
      </w:pPr>
      <w:r w:rsidRPr="00D35BD8">
        <w:rPr>
          <w:rFonts w:asciiTheme="minorEastAsia" w:hAnsiTheme="minorEastAsia" w:hint="eastAsia"/>
          <w:b/>
          <w:szCs w:val="21"/>
        </w:rPr>
        <w:t>（注册号：</w:t>
      </w:r>
      <w:r w:rsidR="00D35BD8" w:rsidRPr="00D35BD8">
        <w:rPr>
          <w:rFonts w:ascii="Georgia" w:hAnsi="Georgia"/>
          <w:b/>
          <w:szCs w:val="21"/>
        </w:rPr>
        <w:t>C00015430822024030441411</w:t>
      </w:r>
      <w:r w:rsidRPr="00D35BD8">
        <w:rPr>
          <w:rFonts w:asciiTheme="minorEastAsia" w:hAnsiTheme="minorEastAsia" w:hint="eastAsia"/>
          <w:b/>
          <w:szCs w:val="21"/>
        </w:rPr>
        <w:t>）</w:t>
      </w:r>
    </w:p>
    <w:p w14:paraId="481E3514" w14:textId="77777777" w:rsidR="00B77E98" w:rsidRPr="00D35BD8" w:rsidRDefault="00A23D58" w:rsidP="00D35BD8">
      <w:pPr>
        <w:spacing w:afterLines="50" w:after="156"/>
        <w:ind w:firstLineChars="200" w:firstLine="420"/>
        <w:rPr>
          <w:rFonts w:asciiTheme="minorEastAsia" w:hAnsiTheme="minorEastAsia"/>
          <w:szCs w:val="21"/>
        </w:rPr>
      </w:pPr>
      <w:r w:rsidRPr="00D35BD8">
        <w:rPr>
          <w:rFonts w:asciiTheme="minorEastAsia" w:hAnsiTheme="minorEastAsia" w:hint="eastAsia"/>
          <w:szCs w:val="21"/>
        </w:rPr>
        <w:t>兹经双方同意</w:t>
      </w:r>
      <w:r w:rsidRPr="00D35BD8">
        <w:rPr>
          <w:rFonts w:asciiTheme="minorEastAsia" w:hAnsiTheme="minorEastAsia" w:hint="eastAsia"/>
          <w:szCs w:val="21"/>
        </w:rPr>
        <w:t xml:space="preserve">, </w:t>
      </w:r>
      <w:r w:rsidRPr="00D35BD8">
        <w:rPr>
          <w:rFonts w:asciiTheme="minorEastAsia" w:hAnsiTheme="minorEastAsia" w:hint="eastAsia"/>
          <w:szCs w:val="21"/>
        </w:rPr>
        <w:t>本保险承保本保险单明细表中列明的保险财产因喷淋系统的突然破裂、失灵造成该财产的损失</w:t>
      </w:r>
      <w:r w:rsidRPr="00D35BD8">
        <w:rPr>
          <w:rFonts w:asciiTheme="minorEastAsia" w:hAnsiTheme="minorEastAsia" w:hint="eastAsia"/>
          <w:szCs w:val="21"/>
        </w:rPr>
        <w:t>。</w:t>
      </w:r>
    </w:p>
    <w:p w14:paraId="49E70A12" w14:textId="77777777" w:rsidR="00B77E98" w:rsidRPr="00D35BD8" w:rsidRDefault="00A23D58" w:rsidP="00D35BD8">
      <w:pPr>
        <w:spacing w:afterLines="50" w:after="156"/>
        <w:ind w:firstLineChars="200" w:firstLine="422"/>
        <w:rPr>
          <w:rFonts w:asciiTheme="minorEastAsia" w:hAnsiTheme="minorEastAsia"/>
          <w:szCs w:val="21"/>
        </w:rPr>
      </w:pPr>
      <w:r w:rsidRPr="00D35BD8">
        <w:rPr>
          <w:rFonts w:asciiTheme="minorEastAsia" w:hAnsiTheme="minorEastAsia" w:hint="eastAsia"/>
          <w:b/>
          <w:bCs/>
          <w:szCs w:val="21"/>
        </w:rPr>
        <w:t>主险约定的责任免除内容均适用于本附加险。</w:t>
      </w:r>
    </w:p>
    <w:p w14:paraId="3F7A2B28" w14:textId="77777777" w:rsidR="00B77E98" w:rsidRPr="00D35BD8" w:rsidRDefault="00A23D58" w:rsidP="00D35BD8">
      <w:pPr>
        <w:spacing w:afterLines="50" w:after="156"/>
        <w:ind w:firstLineChars="200" w:firstLine="420"/>
        <w:rPr>
          <w:rFonts w:asciiTheme="minorEastAsia" w:hAnsiTheme="minorEastAsia"/>
          <w:szCs w:val="21"/>
        </w:rPr>
      </w:pPr>
      <w:r w:rsidRPr="00D35BD8">
        <w:rPr>
          <w:rFonts w:asciiTheme="minorEastAsia" w:hAnsiTheme="minorEastAsia" w:hint="eastAsia"/>
          <w:szCs w:val="21"/>
        </w:rPr>
        <w:t>本附加条款与主条款内容相悖之处，以本附加条款为准；未尽之处，以主条款为准。</w:t>
      </w:r>
    </w:p>
    <w:p w14:paraId="4CD67678" w14:textId="77777777" w:rsidR="00B77E98" w:rsidRPr="00D35BD8" w:rsidRDefault="00B77E98" w:rsidP="00D35BD8">
      <w:pPr>
        <w:spacing w:afterLines="50" w:after="156"/>
        <w:rPr>
          <w:rFonts w:asciiTheme="minorEastAsia" w:hAnsiTheme="minorEastAsia"/>
          <w:szCs w:val="21"/>
        </w:rPr>
      </w:pPr>
      <w:bookmarkStart w:id="0" w:name="_GoBack"/>
      <w:bookmarkEnd w:id="0"/>
    </w:p>
    <w:p w14:paraId="5A8BCABC" w14:textId="77777777" w:rsidR="00B77E98" w:rsidRDefault="00B77E98" w:rsidP="00D35BD8">
      <w:pPr>
        <w:spacing w:afterLines="50" w:after="156"/>
        <w:ind w:firstLineChars="200" w:firstLine="480"/>
        <w:rPr>
          <w:sz w:val="24"/>
        </w:rPr>
      </w:pPr>
    </w:p>
    <w:p w14:paraId="49961F22" w14:textId="77777777" w:rsidR="00CF4D22" w:rsidRDefault="00CF4D22">
      <w:pPr>
        <w:spacing w:afterLines="50" w:after="156"/>
        <w:ind w:firstLineChars="200" w:firstLine="480"/>
        <w:rPr>
          <w:sz w:val="24"/>
        </w:rPr>
      </w:pPr>
    </w:p>
    <w:sectPr w:rsidR="00CF4D22" w:rsidSect="00CF4D22">
      <w:pgSz w:w="11906" w:h="16838"/>
      <w:pgMar w:top="2155"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9E98D" w14:textId="77777777" w:rsidR="00A23D58" w:rsidRDefault="00A23D58" w:rsidP="00A93D88">
      <w:r>
        <w:separator/>
      </w:r>
    </w:p>
  </w:endnote>
  <w:endnote w:type="continuationSeparator" w:id="0">
    <w:p w14:paraId="5CA766F2" w14:textId="77777777" w:rsidR="00A23D58" w:rsidRDefault="00A23D58" w:rsidP="00A9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36FDE" w14:textId="77777777" w:rsidR="00A23D58" w:rsidRDefault="00A23D58" w:rsidP="00A93D88">
      <w:r>
        <w:separator/>
      </w:r>
    </w:p>
  </w:footnote>
  <w:footnote w:type="continuationSeparator" w:id="0">
    <w:p w14:paraId="351923DB" w14:textId="77777777" w:rsidR="00A23D58" w:rsidRDefault="00A23D58" w:rsidP="00A93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ZTNjNDFjNjZkOGJlNWQyZjUyNjVlYTVlZjEyOWQifQ=="/>
  </w:docVars>
  <w:rsids>
    <w:rsidRoot w:val="00B77E98"/>
    <w:rsid w:val="00920605"/>
    <w:rsid w:val="00A23D58"/>
    <w:rsid w:val="00A93D88"/>
    <w:rsid w:val="00B77E98"/>
    <w:rsid w:val="00CF4D22"/>
    <w:rsid w:val="00D35BD8"/>
    <w:rsid w:val="0367057E"/>
    <w:rsid w:val="12AE5480"/>
    <w:rsid w:val="20442A4A"/>
    <w:rsid w:val="306E2F94"/>
    <w:rsid w:val="30B12366"/>
    <w:rsid w:val="3B4A72E2"/>
    <w:rsid w:val="3F10366C"/>
    <w:rsid w:val="47992324"/>
    <w:rsid w:val="49D53F06"/>
    <w:rsid w:val="51C8553F"/>
    <w:rsid w:val="57AF1BB2"/>
    <w:rsid w:val="5E311DCF"/>
    <w:rsid w:val="64426F16"/>
    <w:rsid w:val="7A0B3B88"/>
    <w:rsid w:val="7F96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941BA"/>
  <w15:docId w15:val="{09DE6707-5646-45EA-9BB5-9EA7F366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Revision"/>
    <w:hidden/>
    <w:uiPriority w:val="99"/>
    <w:unhideWhenUsed/>
    <w:rsid w:val="00920605"/>
    <w:rPr>
      <w:kern w:val="2"/>
      <w:sz w:val="21"/>
      <w:szCs w:val="24"/>
    </w:rPr>
  </w:style>
  <w:style w:type="paragraph" w:styleId="a5">
    <w:name w:val="header"/>
    <w:basedOn w:val="a"/>
    <w:link w:val="Char"/>
    <w:rsid w:val="00A93D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93D88"/>
    <w:rPr>
      <w:kern w:val="2"/>
      <w:sz w:val="18"/>
      <w:szCs w:val="18"/>
    </w:rPr>
  </w:style>
  <w:style w:type="paragraph" w:styleId="a6">
    <w:name w:val="footer"/>
    <w:basedOn w:val="a"/>
    <w:link w:val="Char0"/>
    <w:rsid w:val="00A93D88"/>
    <w:pPr>
      <w:tabs>
        <w:tab w:val="center" w:pos="4153"/>
        <w:tab w:val="right" w:pos="8306"/>
      </w:tabs>
      <w:snapToGrid w:val="0"/>
      <w:jc w:val="left"/>
    </w:pPr>
    <w:rPr>
      <w:sz w:val="18"/>
      <w:szCs w:val="18"/>
    </w:rPr>
  </w:style>
  <w:style w:type="character" w:customStyle="1" w:styleId="Char0">
    <w:name w:val="页脚 Char"/>
    <w:basedOn w:val="a0"/>
    <w:link w:val="a6"/>
    <w:rsid w:val="00A93D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23</Words>
  <Characters>136</Characters>
  <Application>Microsoft Office Word</Application>
  <DocSecurity>0</DocSecurity>
  <Lines>1</Lines>
  <Paragraphs>1</Paragraphs>
  <ScaleCrop>false</ScaleCrop>
  <Company/>
  <LinksUpToDate>false</LinksUpToDate>
  <CharactersWithSpaces>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 Chentong</dc:creator>
  <cp:lastModifiedBy>田园晴</cp:lastModifiedBy>
  <cp:revision>5</cp:revision>
  <dcterms:created xsi:type="dcterms:W3CDTF">2024-01-08T02:44:00Z</dcterms:created>
  <dcterms:modified xsi:type="dcterms:W3CDTF">2024-03-13T08:51:00Z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047EA28DD4AB449B920B1EDDD3AD4712</vt:lpwstr>
  </property>
</Properties>
</file>