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3385" w14:textId="77777777" w:rsidR="00267293" w:rsidRPr="008F2F6B" w:rsidRDefault="00D576C1">
      <w:pPr>
        <w:widowControl w:val="0"/>
        <w:spacing w:afterLines="50" w:after="120" w:line="240" w:lineRule="auto"/>
        <w:jc w:val="center"/>
        <w:rPr>
          <w:rFonts w:asciiTheme="minorEastAsia" w:eastAsiaTheme="minorEastAsia" w:hAnsiTheme="minorEastAsia" w:cs="Arial"/>
          <w:b/>
          <w:kern w:val="2"/>
          <w:sz w:val="24"/>
          <w:szCs w:val="24"/>
          <w:lang w:val="en-US"/>
        </w:rPr>
      </w:pPr>
      <w:bookmarkStart w:id="0" w:name="OLE_LINK1"/>
      <w:r w:rsidRPr="008F2F6B">
        <w:rPr>
          <w:rFonts w:asciiTheme="minorEastAsia" w:eastAsiaTheme="minorEastAsia" w:hAnsiTheme="minorEastAsia" w:cs="Arial" w:hint="eastAsia"/>
          <w:b/>
          <w:kern w:val="2"/>
          <w:sz w:val="24"/>
          <w:szCs w:val="24"/>
          <w:lang w:val="en-US"/>
        </w:rPr>
        <w:t>华泰财险附加责任限额恢复条款</w:t>
      </w:r>
    </w:p>
    <w:bookmarkEnd w:id="0"/>
    <w:p w14:paraId="6618359A" w14:textId="3EBB3040" w:rsidR="00267293" w:rsidRPr="008F2F6B" w:rsidRDefault="00D576C1">
      <w:pPr>
        <w:widowControl w:val="0"/>
        <w:adjustRightInd w:val="0"/>
        <w:spacing w:afterLines="50" w:after="120" w:line="240" w:lineRule="auto"/>
        <w:ind w:leftChars="-1" w:left="-2"/>
        <w:jc w:val="center"/>
        <w:rPr>
          <w:rFonts w:asciiTheme="minorEastAsia" w:eastAsiaTheme="minorEastAsia" w:hAnsiTheme="minorEastAsia" w:cs="Georgia"/>
          <w:bCs/>
          <w:kern w:val="2"/>
          <w:sz w:val="21"/>
          <w:szCs w:val="21"/>
          <w:lang w:val="en-US"/>
        </w:rPr>
      </w:pPr>
      <w:r w:rsidRPr="008F2F6B">
        <w:rPr>
          <w:rFonts w:asciiTheme="minorEastAsia" w:eastAsiaTheme="minorEastAsia" w:hAnsiTheme="minorEastAsia" w:cs="Georgia"/>
          <w:bCs/>
          <w:kern w:val="2"/>
          <w:sz w:val="21"/>
          <w:szCs w:val="21"/>
          <w:lang w:val="en-US"/>
        </w:rPr>
        <w:t>(</w:t>
      </w:r>
      <w:r w:rsidRPr="008F2F6B">
        <w:rPr>
          <w:rFonts w:asciiTheme="minorEastAsia" w:eastAsiaTheme="minorEastAsia" w:hAnsiTheme="minorEastAsia" w:cs="Georgia" w:hint="eastAsia"/>
          <w:bCs/>
          <w:kern w:val="2"/>
          <w:sz w:val="21"/>
          <w:szCs w:val="21"/>
          <w:lang w:val="en-US"/>
        </w:rPr>
        <w:t>注册号：</w:t>
      </w:r>
      <w:r w:rsidR="008F2F6B" w:rsidRPr="008F2F6B">
        <w:rPr>
          <w:rFonts w:ascii="Georgia" w:eastAsiaTheme="minorEastAsia" w:hAnsi="Georgia"/>
          <w:sz w:val="21"/>
          <w:szCs w:val="21"/>
        </w:rPr>
        <w:t>C00015430922024020833701</w:t>
      </w:r>
      <w:r w:rsidRPr="008F2F6B">
        <w:rPr>
          <w:rFonts w:asciiTheme="minorEastAsia" w:eastAsiaTheme="minorEastAsia" w:hAnsiTheme="minorEastAsia" w:cs="Georgia"/>
          <w:bCs/>
          <w:kern w:val="2"/>
          <w:sz w:val="21"/>
          <w:szCs w:val="21"/>
          <w:lang w:val="en-US"/>
        </w:rPr>
        <w:t>)</w:t>
      </w:r>
    </w:p>
    <w:p w14:paraId="49CD4F4E" w14:textId="77777777" w:rsidR="00267293" w:rsidRPr="008F2F6B" w:rsidRDefault="00D576C1">
      <w:pPr>
        <w:widowControl w:val="0"/>
        <w:spacing w:afterLines="50" w:after="120" w:line="240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8F2F6B">
        <w:rPr>
          <w:rFonts w:asciiTheme="minorEastAsia" w:eastAsiaTheme="minorEastAsia" w:hAnsiTheme="minorEastAsia" w:hint="eastAsia"/>
          <w:sz w:val="21"/>
          <w:szCs w:val="21"/>
        </w:rPr>
        <w:t>本保险单</w:t>
      </w:r>
      <w:r w:rsidRPr="008F2F6B">
        <w:rPr>
          <w:rFonts w:asciiTheme="minorEastAsia" w:eastAsiaTheme="minorEastAsia" w:hAnsiTheme="minorEastAsia" w:hint="eastAsia"/>
          <w:sz w:val="21"/>
          <w:szCs w:val="21"/>
          <w:lang w:val="en-US"/>
        </w:rPr>
        <w:t>载</w:t>
      </w:r>
      <w:r w:rsidRPr="008F2F6B">
        <w:rPr>
          <w:rFonts w:asciiTheme="minorEastAsia" w:eastAsiaTheme="minorEastAsia" w:hAnsiTheme="minorEastAsia" w:hint="eastAsia"/>
          <w:sz w:val="21"/>
          <w:szCs w:val="21"/>
        </w:rPr>
        <w:t>明的责任限额用尽以后，经</w:t>
      </w:r>
      <w:r w:rsidRPr="008F2F6B">
        <w:rPr>
          <w:rFonts w:asciiTheme="minorEastAsia" w:eastAsiaTheme="minorEastAsia" w:hAnsiTheme="minorEastAsia" w:hint="eastAsia"/>
          <w:b/>
          <w:bCs/>
          <w:sz w:val="21"/>
          <w:szCs w:val="21"/>
        </w:rPr>
        <w:t>保险人</w:t>
      </w:r>
      <w:r w:rsidRPr="008F2F6B">
        <w:rPr>
          <w:rFonts w:asciiTheme="minorEastAsia" w:eastAsiaTheme="minorEastAsia" w:hAnsiTheme="minorEastAsia" w:hint="eastAsia"/>
          <w:sz w:val="21"/>
          <w:szCs w:val="21"/>
        </w:rPr>
        <w:t>书面同意，</w:t>
      </w:r>
      <w:r w:rsidRPr="008F2F6B">
        <w:rPr>
          <w:rFonts w:asciiTheme="minorEastAsia" w:eastAsiaTheme="minorEastAsia" w:hAnsiTheme="minorEastAsia" w:hint="eastAsia"/>
          <w:b/>
          <w:bCs/>
          <w:sz w:val="21"/>
          <w:szCs w:val="21"/>
        </w:rPr>
        <w:t>投保人</w:t>
      </w:r>
      <w:r w:rsidRPr="008F2F6B">
        <w:rPr>
          <w:rFonts w:asciiTheme="minorEastAsia" w:eastAsiaTheme="minorEastAsia" w:hAnsiTheme="minorEastAsia" w:hint="eastAsia"/>
          <w:sz w:val="21"/>
          <w:szCs w:val="21"/>
        </w:rPr>
        <w:t>支付了相应的额外保险费后，本保险单的</w:t>
      </w:r>
      <w:r w:rsidRPr="008F2F6B">
        <w:rPr>
          <w:rFonts w:asciiTheme="minorEastAsia" w:eastAsiaTheme="minorEastAsia" w:hAnsiTheme="minorEastAsia" w:hint="eastAsia"/>
          <w:sz w:val="21"/>
          <w:szCs w:val="21"/>
          <w:lang w:val="en-US"/>
        </w:rPr>
        <w:t>责任限额</w:t>
      </w:r>
      <w:r w:rsidRPr="008F2F6B">
        <w:rPr>
          <w:rFonts w:asciiTheme="minorEastAsia" w:eastAsiaTheme="minorEastAsia" w:hAnsiTheme="minorEastAsia" w:hint="eastAsia"/>
          <w:sz w:val="21"/>
          <w:szCs w:val="21"/>
        </w:rPr>
        <w:t>将自保费支付之日起自动恢复。</w:t>
      </w:r>
    </w:p>
    <w:p w14:paraId="64682E90" w14:textId="77777777" w:rsidR="00267293" w:rsidRPr="008F2F6B" w:rsidRDefault="00D576C1">
      <w:pPr>
        <w:widowControl w:val="0"/>
        <w:spacing w:afterLines="50" w:after="120" w:line="240" w:lineRule="auto"/>
        <w:jc w:val="both"/>
        <w:rPr>
          <w:rFonts w:asciiTheme="minorEastAsia" w:eastAsiaTheme="minorEastAsia" w:hAnsiTheme="minorEastAsia" w:cs="Arial"/>
          <w:sz w:val="21"/>
          <w:szCs w:val="21"/>
        </w:rPr>
      </w:pPr>
      <w:r w:rsidRPr="008F2F6B">
        <w:rPr>
          <w:rFonts w:asciiTheme="minorEastAsia" w:eastAsiaTheme="minorEastAsia" w:hAnsiTheme="minorEastAsia" w:cs="Arial" w:hint="eastAsia"/>
          <w:sz w:val="21"/>
          <w:szCs w:val="21"/>
        </w:rPr>
        <w:t>本保险单其他的条件保持不变。</w:t>
      </w:r>
    </w:p>
    <w:p w14:paraId="0BCF323E" w14:textId="77777777" w:rsidR="00267293" w:rsidRPr="008F2F6B" w:rsidRDefault="00267293">
      <w:pPr>
        <w:spacing w:afterLines="50" w:after="120" w:line="240" w:lineRule="auto"/>
        <w:jc w:val="both"/>
        <w:rPr>
          <w:rFonts w:asciiTheme="minorEastAsia" w:eastAsiaTheme="minorEastAsia" w:hAnsiTheme="minorEastAsia"/>
          <w:sz w:val="21"/>
          <w:szCs w:val="21"/>
          <w:lang w:val="en-US"/>
        </w:rPr>
      </w:pPr>
    </w:p>
    <w:p w14:paraId="71A74E7B" w14:textId="77777777" w:rsidR="00267293" w:rsidRPr="008F2F6B" w:rsidRDefault="00267293">
      <w:pPr>
        <w:spacing w:after="50" w:line="240" w:lineRule="auto"/>
        <w:rPr>
          <w:rFonts w:asciiTheme="minorEastAsia" w:eastAsiaTheme="minorEastAsia" w:hAnsiTheme="minorEastAsia"/>
          <w:sz w:val="21"/>
          <w:szCs w:val="21"/>
          <w:lang w:val="en-US"/>
        </w:rPr>
      </w:pPr>
      <w:bookmarkStart w:id="1" w:name="_GoBack"/>
      <w:bookmarkEnd w:id="1"/>
    </w:p>
    <w:sectPr w:rsidR="00267293" w:rsidRPr="008F2F6B">
      <w:pgSz w:w="11850" w:h="16783"/>
      <w:pgMar w:top="2155" w:right="1418" w:bottom="1134" w:left="1418" w:header="278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B08A" w14:textId="77777777" w:rsidR="00D576C1" w:rsidRDefault="00D576C1" w:rsidP="008F2F6B">
      <w:pPr>
        <w:spacing w:after="0" w:line="240" w:lineRule="auto"/>
      </w:pPr>
      <w:r>
        <w:separator/>
      </w:r>
    </w:p>
  </w:endnote>
  <w:endnote w:type="continuationSeparator" w:id="0">
    <w:p w14:paraId="74FFB984" w14:textId="77777777" w:rsidR="00D576C1" w:rsidRDefault="00D576C1" w:rsidP="008F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CFB6" w14:textId="77777777" w:rsidR="00D576C1" w:rsidRDefault="00D576C1" w:rsidP="008F2F6B">
      <w:pPr>
        <w:spacing w:after="0" w:line="240" w:lineRule="auto"/>
      </w:pPr>
      <w:r>
        <w:separator/>
      </w:r>
    </w:p>
  </w:footnote>
  <w:footnote w:type="continuationSeparator" w:id="0">
    <w:p w14:paraId="3ACA5E0F" w14:textId="77777777" w:rsidR="00D576C1" w:rsidRDefault="00D576C1" w:rsidP="008F2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C"/>
    <w:rsid w:val="00165E9E"/>
    <w:rsid w:val="001D1D97"/>
    <w:rsid w:val="001F4DFC"/>
    <w:rsid w:val="00267293"/>
    <w:rsid w:val="003D0010"/>
    <w:rsid w:val="00477260"/>
    <w:rsid w:val="00542458"/>
    <w:rsid w:val="00551AC2"/>
    <w:rsid w:val="00587E23"/>
    <w:rsid w:val="005D2CC3"/>
    <w:rsid w:val="005D4255"/>
    <w:rsid w:val="00652FF6"/>
    <w:rsid w:val="0068100F"/>
    <w:rsid w:val="00784366"/>
    <w:rsid w:val="008B1AC7"/>
    <w:rsid w:val="008C6B52"/>
    <w:rsid w:val="008F2F6B"/>
    <w:rsid w:val="00AC0E8A"/>
    <w:rsid w:val="00BB4DD5"/>
    <w:rsid w:val="00CB171A"/>
    <w:rsid w:val="00CD3A68"/>
    <w:rsid w:val="00D576C1"/>
    <w:rsid w:val="00EA36E2"/>
    <w:rsid w:val="00F43437"/>
    <w:rsid w:val="18221F22"/>
    <w:rsid w:val="1B247598"/>
    <w:rsid w:val="21E93646"/>
    <w:rsid w:val="28195B56"/>
    <w:rsid w:val="3849372E"/>
    <w:rsid w:val="48EF7304"/>
    <w:rsid w:val="4C422662"/>
    <w:rsid w:val="51375C37"/>
    <w:rsid w:val="536F5ECA"/>
    <w:rsid w:val="54E4750D"/>
    <w:rsid w:val="556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58D2F"/>
  <w15:docId w15:val="{52A45369-709C-4858-82D2-AF5FA03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footer" w:qFormat="1"/>
    <w:lsdException w:name="caption" w:semiHidden="1" w:uiPriority="35" w:unhideWhenUsed="1" w:qFormat="1"/>
    <w:lsdException w:name="annotation reference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</w:style>
  <w:style w:type="paragraph" w:styleId="a4">
    <w:name w:val="Body Text"/>
    <w:basedOn w:val="a"/>
    <w:link w:val="Char0"/>
    <w:uiPriority w:val="99"/>
    <w:qFormat/>
    <w:pPr>
      <w:keepLines/>
      <w:tabs>
        <w:tab w:val="left" w:pos="2765"/>
      </w:tabs>
      <w:spacing w:after="120" w:line="240" w:lineRule="auto"/>
      <w:ind w:left="2765"/>
    </w:pPr>
    <w:rPr>
      <w:rFonts w:ascii="Tms Rmn" w:hAnsi="Tms Rmn"/>
      <w:sz w:val="20"/>
      <w:szCs w:val="20"/>
      <w:lang w:val="en-US"/>
    </w:rPr>
  </w:style>
  <w:style w:type="paragraph" w:styleId="a5">
    <w:name w:val="footer"/>
    <w:basedOn w:val="a"/>
    <w:link w:val="Char1"/>
    <w:uiPriority w:val="99"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Char2"/>
    <w:uiPriority w:val="99"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paragraph" w:customStyle="1" w:styleId="ordlist1">
    <w:name w:val="ordlist1"/>
    <w:basedOn w:val="a4"/>
    <w:qFormat/>
  </w:style>
  <w:style w:type="character" w:customStyle="1" w:styleId="Char0">
    <w:name w:val="正文文本 Char"/>
    <w:link w:val="a4"/>
    <w:uiPriority w:val="99"/>
    <w:qFormat/>
    <w:locked/>
    <w:rPr>
      <w:rFonts w:ascii="Tms Rmn" w:eastAsia="宋体" w:hAnsi="Tms Rmn" w:cs="Times New Roman"/>
      <w:sz w:val="20"/>
      <w:szCs w:val="20"/>
      <w:lang w:val="en-US" w:eastAsia="zh-CN"/>
    </w:rPr>
  </w:style>
  <w:style w:type="character" w:customStyle="1" w:styleId="Char1">
    <w:name w:val="页脚 Char"/>
    <w:link w:val="a5"/>
    <w:uiPriority w:val="99"/>
    <w:qFormat/>
    <w:rPr>
      <w:lang w:val="en-SG" w:bidi="ar-SA"/>
    </w:rPr>
  </w:style>
  <w:style w:type="character" w:customStyle="1" w:styleId="Char2">
    <w:name w:val="页眉 Char"/>
    <w:link w:val="a6"/>
    <w:uiPriority w:val="99"/>
    <w:qFormat/>
    <w:rPr>
      <w:lang w:val="en-SG" w:bidi="ar-SA"/>
    </w:rPr>
  </w:style>
  <w:style w:type="paragraph" w:customStyle="1" w:styleId="1">
    <w:name w:val="修订1"/>
    <w:hidden/>
    <w:uiPriority w:val="99"/>
    <w:unhideWhenUsed/>
    <w:qFormat/>
    <w:rPr>
      <w:rFonts w:ascii="Calibri" w:hAnsi="Calibri"/>
      <w:sz w:val="22"/>
      <w:szCs w:val="22"/>
      <w:lang w:val="en-SG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hAnsi="Calibri"/>
      <w:sz w:val="22"/>
      <w:szCs w:val="22"/>
      <w:lang w:val="en-SG"/>
    </w:rPr>
  </w:style>
  <w:style w:type="character" w:customStyle="1" w:styleId="Char3">
    <w:name w:val="批注主题 Char"/>
    <w:basedOn w:val="Char"/>
    <w:link w:val="a7"/>
    <w:uiPriority w:val="99"/>
    <w:qFormat/>
    <w:rPr>
      <w:rFonts w:ascii="Calibri" w:hAnsi="Calibri"/>
      <w:b/>
      <w:bCs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Int, Casualty</dc:creator>
  <cp:lastModifiedBy>田园晴</cp:lastModifiedBy>
  <cp:revision>14</cp:revision>
  <dcterms:created xsi:type="dcterms:W3CDTF">2024-01-15T07:39:00Z</dcterms:created>
  <dcterms:modified xsi:type="dcterms:W3CDTF">2024-02-08T03:00:00Z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